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DE51" w14:textId="77777777" w:rsidR="0025410F" w:rsidRDefault="00000000">
      <w:pPr>
        <w:jc w:val="center"/>
        <w:rPr>
          <w:rFonts w:ascii="Times" w:eastAsia="Times" w:hAnsi="Times" w:cs="Times"/>
          <w:color w:val="000000"/>
        </w:rPr>
      </w:pPr>
      <w:r>
        <w:rPr>
          <w:rFonts w:ascii="Arimo" w:eastAsia="Arimo" w:hAnsi="Arimo" w:cs="Arimo"/>
        </w:rPr>
        <w:t>5th grade 2024-25 School Supply List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D0DBF5E" wp14:editId="337328E1">
                <wp:simplePos x="0" y="0"/>
                <wp:positionH relativeFrom="column">
                  <wp:posOffset>25401</wp:posOffset>
                </wp:positionH>
                <wp:positionV relativeFrom="paragraph">
                  <wp:posOffset>266700</wp:posOffset>
                </wp:positionV>
                <wp:extent cx="6981825" cy="6886575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2400" y="681500"/>
                          <a:ext cx="6967200" cy="786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D407F8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lairMdITC TT-Medium" w:eastAsia="BlairMdITC TT-Medium" w:hAnsi="BlairMdITC TT-Medium" w:cs="BlairMdITC TT-Medium"/>
                                <w:color w:val="000000"/>
                                <w:sz w:val="28"/>
                                <w:u w:val="single"/>
                              </w:rPr>
                              <w:t>Personal Supplies</w:t>
                            </w:r>
                          </w:p>
                          <w:p w14:paraId="75427095" w14:textId="77777777" w:rsidR="0025410F" w:rsidRDefault="0025410F">
                            <w:pPr>
                              <w:textDirection w:val="btLr"/>
                            </w:pPr>
                          </w:p>
                          <w:p w14:paraId="10E60CE0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PE Shoes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 xml:space="preserve">1 pair Gym shoes with non-marking soles to be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  <w:u w:val="single"/>
                              </w:rPr>
                              <w:t>left at school</w:t>
                            </w:r>
                          </w:p>
                          <w:p w14:paraId="6488B3E1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Backpack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>1 Backpack or book bag</w:t>
                            </w:r>
                          </w:p>
                          <w:p w14:paraId="6B69BC04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>Tissue boxes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>1 box Facial tissues</w:t>
                            </w:r>
                          </w:p>
                          <w:p w14:paraId="525EDA44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>Lunch bag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>1 Lunch bag or box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  <w:sz w:val="22"/>
                              </w:rPr>
                              <w:t>(if appropriate)</w:t>
                            </w:r>
                          </w:p>
                          <w:p w14:paraId="1BE84370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Pencils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>#2 pencils or mechanical pencils</w:t>
                            </w:r>
                          </w:p>
                          <w:p w14:paraId="386FE645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Crayons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 xml:space="preserve">1 box  </w:t>
                            </w:r>
                          </w:p>
                          <w:p w14:paraId="37E1C2F4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White glue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>1 School glue, 8-oz bottle</w:t>
                            </w:r>
                          </w:p>
                          <w:p w14:paraId="6B00D4F8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Markers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 xml:space="preserve">1 box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  <w:sz w:val="18"/>
                              </w:rPr>
                              <w:t>8 count, wide-tipped, washable (not permanent)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 – </w:t>
                            </w:r>
                            <w:r>
                              <w:rPr>
                                <w:rFonts w:ascii="Arimo" w:eastAsia="Arimo" w:hAnsi="Arimo" w:cs="Arimo"/>
                                <w:b/>
                                <w:i/>
                                <w:color w:val="000000"/>
                              </w:rPr>
                              <w:t>Wide or Narrow</w:t>
                            </w:r>
                          </w:p>
                          <w:p w14:paraId="19F70F21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Binder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>1- (2” – 3”) Three-ring binder</w:t>
                            </w:r>
                          </w:p>
                          <w:p w14:paraId="360C2128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Notebook dividers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 xml:space="preserve">1 pkg. – 3-ring </w:t>
                            </w:r>
                            <w:r>
                              <w:rPr>
                                <w:rFonts w:ascii="Arimo" w:eastAsia="Arimo" w:hAnsi="Arimo" w:cs="Arimo"/>
                                <w:b/>
                                <w:i/>
                                <w:color w:val="000000"/>
                              </w:rPr>
                              <w:t xml:space="preserve">Pocket Dividers </w:t>
                            </w:r>
                            <w:r>
                              <w:rPr>
                                <w:rFonts w:ascii="Arimo" w:eastAsia="Arimo" w:hAnsi="Arimo" w:cs="Arimo"/>
                                <w:b/>
                                <w:color w:val="000000"/>
                                <w:highlight w:val="yellow"/>
                              </w:rPr>
                              <w:t>or</w:t>
                            </w:r>
                          </w:p>
                          <w:p w14:paraId="0A60CFE7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Pocket folders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 xml:space="preserve">3 </w:t>
                            </w:r>
                            <w:proofErr w:type="gramStart"/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>–  pocket</w:t>
                            </w:r>
                            <w:proofErr w:type="gramEnd"/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 folders </w:t>
                            </w:r>
                          </w:p>
                          <w:p w14:paraId="3F1498A0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Composition Book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>2</w:t>
                            </w:r>
                          </w:p>
                          <w:p w14:paraId="14300573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Colored pens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 xml:space="preserve">Only 2 - Any color – </w:t>
                            </w:r>
                            <w:r>
                              <w:rPr>
                                <w:rFonts w:ascii="Arimo" w:eastAsia="Arimo" w:hAnsi="Arimo" w:cs="Arimo"/>
                                <w:b/>
                                <w:i/>
                                <w:color w:val="000000"/>
                              </w:rPr>
                              <w:t>for grading</w:t>
                            </w:r>
                          </w:p>
                          <w:p w14:paraId="114DBFA8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Ruler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>1 - 12 inch with inches and centimeters</w:t>
                            </w:r>
                          </w:p>
                          <w:p w14:paraId="6EBE5051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Scissors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 xml:space="preserve">1 Large pair – </w:t>
                            </w:r>
                            <w:r>
                              <w:rPr>
                                <w:rFonts w:ascii="Arimo" w:eastAsia="Arimo" w:hAnsi="Arimo" w:cs="Arimo"/>
                                <w:b/>
                                <w:i/>
                                <w:color w:val="000000"/>
                              </w:rPr>
                              <w:t xml:space="preserve">Kids are </w:t>
                            </w:r>
                            <w:proofErr w:type="gramStart"/>
                            <w:r>
                              <w:rPr>
                                <w:rFonts w:ascii="Arimo" w:eastAsia="Arimo" w:hAnsi="Arimo" w:cs="Arimo"/>
                                <w:b/>
                                <w:i/>
                                <w:color w:val="000000"/>
                              </w:rPr>
                              <w:t>growing</w:t>
                            </w:r>
                            <w:proofErr w:type="gramEnd"/>
                            <w:r>
                              <w:rPr>
                                <w:rFonts w:ascii="Arimo" w:eastAsia="Arimo" w:hAnsi="Arimo" w:cs="Arimo"/>
                                <w:b/>
                                <w:i/>
                                <w:color w:val="000000"/>
                              </w:rPr>
                              <w:t xml:space="preserve"> and we find that the 7” size work the best</w:t>
                            </w:r>
                          </w:p>
                          <w:p w14:paraId="161C2DC9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4 Glue Sticks </w:t>
                            </w:r>
                          </w:p>
                          <w:p w14:paraId="52154352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Colored Pencils </w:t>
                            </w:r>
                          </w:p>
                          <w:p w14:paraId="14C48FB0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Dry-Erase Markers –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>4 + Sock or Eraser</w:t>
                            </w:r>
                          </w:p>
                          <w:p w14:paraId="53C8FFD2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>Highlighter- (1)</w:t>
                            </w:r>
                          </w:p>
                          <w:p w14:paraId="610AED8F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>School Supply or Pencil Box</w:t>
                            </w:r>
                          </w:p>
                          <w:p w14:paraId="7B4871B8" w14:textId="77777777" w:rsidR="0025410F" w:rsidRDefault="0025410F">
                            <w:pPr>
                              <w:textDirection w:val="btLr"/>
                            </w:pPr>
                          </w:p>
                          <w:p w14:paraId="253F99D4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lairMdITC TT-Medium" w:eastAsia="BlairMdITC TT-Medium" w:hAnsi="BlairMdITC TT-Medium" w:cs="BlairMdITC TT-Medium"/>
                                <w:color w:val="000000"/>
                                <w:sz w:val="28"/>
                                <w:u w:val="single"/>
                              </w:rPr>
                              <w:t>Community Supplies</w:t>
                            </w:r>
                          </w:p>
                          <w:p w14:paraId="13FD28C5" w14:textId="77777777" w:rsidR="0025410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 xml:space="preserve">Notebook Paper </w:t>
                            </w:r>
                            <w:r>
                              <w:rPr>
                                <w:rFonts w:ascii="Arimo" w:eastAsia="Arimo" w:hAnsi="Arimo" w:cs="Arimo"/>
                                <w:color w:val="000000"/>
                              </w:rPr>
                              <w:tab/>
                              <w:t>1 pkg. Loose-leaf</w:t>
                            </w:r>
                          </w:p>
                          <w:p w14:paraId="7211BD5E" w14:textId="77777777" w:rsidR="0025410F" w:rsidRDefault="0025410F">
                            <w:pPr>
                              <w:textDirection w:val="btLr"/>
                            </w:pPr>
                          </w:p>
                          <w:p w14:paraId="2D9ABB02" w14:textId="77777777" w:rsidR="0025410F" w:rsidRDefault="0025410F">
                            <w:pPr>
                              <w:textDirection w:val="btLr"/>
                            </w:pPr>
                          </w:p>
                          <w:p w14:paraId="2404F8F2" w14:textId="77777777" w:rsidR="0025410F" w:rsidRDefault="00000000">
                            <w:pPr>
                              <w:spacing w:after="240"/>
                              <w:textDirection w:val="btLr"/>
                            </w:pPr>
                            <w:r>
                              <w:rPr>
                                <w:rFonts w:ascii="Abadi MT Condensed Extra Bold" w:eastAsia="Abadi MT Condensed Extra Bold" w:hAnsi="Abadi MT Condensed Extra Bold" w:cs="Abadi MT Condensed Extra Bold"/>
                                <w:b/>
                                <w:color w:val="000000"/>
                                <w:sz w:val="28"/>
                              </w:rPr>
                              <w:t xml:space="preserve">Personal Headphones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Cutive" w:eastAsia="Cutive" w:hAnsi="Cutive" w:cs="Cutive"/>
                                <w:color w:val="000000"/>
                                <w:sz w:val="28"/>
                              </w:rPr>
                              <w:t xml:space="preserve">we </w:t>
                            </w:r>
                            <w:r>
                              <w:rPr>
                                <w:rFonts w:ascii="Cutive" w:eastAsia="Cutive" w:hAnsi="Cutive" w:cs="Cutive"/>
                                <w:color w:val="000000"/>
                                <w:sz w:val="28"/>
                                <w:u w:val="single"/>
                              </w:rPr>
                              <w:t>highly recommend</w:t>
                            </w:r>
                            <w:r>
                              <w:rPr>
                                <w:rFonts w:ascii="Cutive" w:eastAsia="Cutive" w:hAnsi="Cutive" w:cs="Cutive"/>
                                <w:color w:val="000000"/>
                                <w:sz w:val="28"/>
                              </w:rPr>
                              <w:t xml:space="preserve"> students bring in their own headphones (better for hearing) or earbuds</w:t>
                            </w:r>
                            <w:r>
                              <w:rPr>
                                <w:rFonts w:ascii="Cutive" w:eastAsia="Cutive" w:hAnsi="Cutive" w:cs="Cutive"/>
                                <w:b/>
                                <w:color w:val="000000"/>
                                <w:sz w:val="28"/>
                              </w:rPr>
                              <w:t xml:space="preserve">. </w:t>
                            </w:r>
                          </w:p>
                          <w:p w14:paraId="6DCF1EBF" w14:textId="77777777" w:rsidR="0025410F" w:rsidRDefault="00000000">
                            <w:pPr>
                              <w:spacing w:after="240"/>
                              <w:textDirection w:val="btLr"/>
                            </w:pPr>
                            <w:r>
                              <w:rPr>
                                <w:rFonts w:ascii="Cutive" w:eastAsia="Cutive" w:hAnsi="Cutive" w:cs="Cutive"/>
                                <w:color w:val="000000"/>
                                <w:sz w:val="20"/>
                              </w:rPr>
                              <w:t xml:space="preserve">Wish List: If you </w:t>
                            </w:r>
                            <w:proofErr w:type="gramStart"/>
                            <w:r>
                              <w:rPr>
                                <w:rFonts w:ascii="Cutive" w:eastAsia="Cutive" w:hAnsi="Cutive" w:cs="Cutive"/>
                                <w:color w:val="000000"/>
                                <w:sz w:val="20"/>
                              </w:rPr>
                              <w:t>are able to</w:t>
                            </w:r>
                            <w:proofErr w:type="gramEnd"/>
                            <w:r>
                              <w:rPr>
                                <w:rFonts w:ascii="Cutive" w:eastAsia="Cutive" w:hAnsi="Cutive" w:cs="Cutive"/>
                                <w:color w:val="000000"/>
                                <w:sz w:val="20"/>
                              </w:rPr>
                              <w:t xml:space="preserve"> contribute any of these items for the classroom, it would be greatly appreciated.</w:t>
                            </w:r>
                          </w:p>
                          <w:p w14:paraId="3DDB867D" w14:textId="77777777" w:rsidR="0025410F" w:rsidRDefault="00000000">
                            <w:pPr>
                              <w:spacing w:after="240"/>
                              <w:textDirection w:val="btLr"/>
                            </w:pPr>
                            <w:r>
                              <w:rPr>
                                <w:rFonts w:ascii="Cutive" w:eastAsia="Cutive" w:hAnsi="Cutive" w:cs="Cutive"/>
                                <w:color w:val="000000"/>
                                <w:sz w:val="20"/>
                              </w:rPr>
                              <w:t xml:space="preserve">.5 and .7 mechanical pencil lead, white glue </w:t>
                            </w:r>
                            <w:proofErr w:type="gramStart"/>
                            <w:r>
                              <w:rPr>
                                <w:rFonts w:ascii="Cutive" w:eastAsia="Cutive" w:hAnsi="Cutive" w:cs="Cutive"/>
                                <w:color w:val="000000"/>
                                <w:sz w:val="20"/>
                              </w:rPr>
                              <w:t>bottles,  and</w:t>
                            </w:r>
                            <w:proofErr w:type="gramEnd"/>
                            <w:r>
                              <w:rPr>
                                <w:rFonts w:ascii="Cutive" w:eastAsia="Cutive" w:hAnsi="Cutive" w:cs="Cutive"/>
                                <w:color w:val="000000"/>
                                <w:sz w:val="20"/>
                              </w:rPr>
                              <w:t xml:space="preserve"> black Sharpie markers</w:t>
                            </w:r>
                          </w:p>
                          <w:p w14:paraId="29C3420D" w14:textId="77777777" w:rsidR="0025410F" w:rsidRDefault="00000000">
                            <w:pPr>
                              <w:spacing w:after="240"/>
                              <w:textDirection w:val="btLr"/>
                            </w:pPr>
                            <w:r>
                              <w:rPr>
                                <w:rFonts w:ascii="Cutive" w:eastAsia="Cutive" w:hAnsi="Cutive" w:cs="Cutive"/>
                                <w:color w:val="000000"/>
                                <w:sz w:val="20"/>
                              </w:rPr>
                              <w:t>Thank you</w:t>
                            </w:r>
                          </w:p>
                          <w:p w14:paraId="42C9C1FE" w14:textId="77777777" w:rsidR="0025410F" w:rsidRDefault="0025410F">
                            <w:pPr>
                              <w:spacing w:after="240"/>
                              <w:textDirection w:val="btLr"/>
                            </w:pPr>
                          </w:p>
                          <w:p w14:paraId="5123FBDF" w14:textId="77777777" w:rsidR="0025410F" w:rsidRDefault="0025410F">
                            <w:pPr>
                              <w:spacing w:after="240"/>
                              <w:textDirection w:val="btLr"/>
                            </w:pPr>
                          </w:p>
                          <w:p w14:paraId="6C82889A" w14:textId="77777777" w:rsidR="0025410F" w:rsidRDefault="0025410F">
                            <w:pPr>
                              <w:spacing w:after="240"/>
                              <w:textDirection w:val="btLr"/>
                            </w:pPr>
                          </w:p>
                          <w:p w14:paraId="66BF800B" w14:textId="77777777" w:rsidR="0025410F" w:rsidRDefault="0025410F">
                            <w:pPr>
                              <w:spacing w:after="240"/>
                              <w:textDirection w:val="btLr"/>
                            </w:pPr>
                          </w:p>
                          <w:p w14:paraId="5BA008D3" w14:textId="77777777" w:rsidR="0025410F" w:rsidRDefault="0025410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266700</wp:posOffset>
                </wp:positionV>
                <wp:extent cx="6981825" cy="6886575"/>
                <wp:effectExtent b="0" l="0" r="0" t="0"/>
                <wp:wrapSquare wrapText="bothSides" distB="0" distT="0" distL="114300" distR="11430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1825" cy="6886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25410F">
      <w:pgSz w:w="12240" w:h="15840"/>
      <w:pgMar w:top="446" w:right="576" w:bottom="90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B47F6EA-E876-934B-A48C-B2BDB237FF94}"/>
    <w:embedBold r:id="rId2" w:fontKey="{F128A02D-5B40-E54B-A341-44F60938280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24E7067-EFC1-3D48-AD15-8911E072E4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61AD1DC-5694-414F-B223-930793D2F439}"/>
    <w:embedItalic r:id="rId5" w:fontKey="{8D7541CB-C322-CE47-A1DA-A11D77FE5F17}"/>
  </w:font>
  <w:font w:name="Times">
    <w:altName w:val="Times New Roman"/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7" w:fontKey="{2703D2E7-3743-B747-80FF-83B30AC36939}"/>
    <w:embedBold r:id="rId8" w:fontKey="{77F8D791-9E3A-C143-A779-3E4D2A8D7CCE}"/>
    <w:embedBoldItalic r:id="rId9" w:fontKey="{8449EBAC-1682-514D-8F8A-33CBEFDFDAA2}"/>
  </w:font>
  <w:font w:name="BlairMdITC TT-Medium">
    <w:altName w:val="Cambria"/>
    <w:panose1 w:val="020B0604020202020204"/>
    <w:charset w:val="00"/>
    <w:family w:val="roman"/>
    <w:notTrueType/>
    <w:pitch w:val="default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  <w:embedRegular r:id="rId11" w:fontKey="{BCDE7D39-3434-E54D-964B-BDABE618381D}"/>
    <w:embedBold r:id="rId12" w:fontKey="{82D4E1C4-9CEE-BA49-BC17-CF28E7E6ED6E}"/>
  </w:font>
  <w:font w:name="Cutive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00DCFB0B-6776-0747-BE8A-E24794A0A2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27A8B486-4F1E-B940-A88B-FBAD757C50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0F"/>
    <w:rsid w:val="0025410F"/>
    <w:rsid w:val="003C556E"/>
    <w:rsid w:val="00DE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083AB0"/>
  <w15:docId w15:val="{9D75764C-EBED-6849-B848-D111EE3F1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wlSxv2/PaUkujTanVMRjkQSahw==">CgMxLjA4AHIhMVNKTmFvVTFuMmdmbmNaNzBTV1pwSnZUb1VjV0ZUbUgx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Keller_Cindy</cp:lastModifiedBy>
  <cp:revision>2</cp:revision>
  <dcterms:created xsi:type="dcterms:W3CDTF">2024-07-29T19:10:00Z</dcterms:created>
  <dcterms:modified xsi:type="dcterms:W3CDTF">2024-07-29T19:10:00Z</dcterms:modified>
</cp:coreProperties>
</file>